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609C" w14:textId="4F845B3C" w:rsidR="005F122B" w:rsidRPr="00FB4256" w:rsidRDefault="0027510D" w:rsidP="00FB4256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 EMPREENDIMENTOS IMOBILIÁRIOS S.A.</w:t>
      </w:r>
    </w:p>
    <w:p w14:paraId="1B640AEE" w14:textId="261E0163" w:rsidR="005F122B" w:rsidRPr="00FB4256" w:rsidRDefault="005F122B" w:rsidP="00FB42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CNPJ/MF 09.611.768/0001-76</w:t>
      </w:r>
    </w:p>
    <w:p w14:paraId="68040029" w14:textId="03EBA6E5" w:rsidR="005F122B" w:rsidRPr="00FB4256" w:rsidRDefault="005F122B" w:rsidP="00FB42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NIRE 3130011789-8</w:t>
      </w:r>
    </w:p>
    <w:p w14:paraId="7C870B78" w14:textId="77777777" w:rsidR="005F122B" w:rsidRPr="00FB4256" w:rsidRDefault="005F122B" w:rsidP="00411468">
      <w:pPr>
        <w:spacing w:after="24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B4256">
        <w:rPr>
          <w:rFonts w:ascii="Arial" w:hAnsi="Arial" w:cs="Arial"/>
          <w:i/>
          <w:iCs/>
          <w:sz w:val="20"/>
          <w:szCs w:val="20"/>
        </w:rPr>
        <w:t>Companhia Aberta</w:t>
      </w:r>
    </w:p>
    <w:p w14:paraId="3AE9ABE6" w14:textId="25355158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 xml:space="preserve">Vimos por meio deste convocar os acionistas da </w:t>
      </w:r>
      <w:r w:rsidR="0027510D">
        <w:rPr>
          <w:rFonts w:ascii="Arial" w:hAnsi="Arial" w:cs="Arial"/>
          <w:b/>
          <w:bCs/>
          <w:sz w:val="20"/>
          <w:szCs w:val="20"/>
        </w:rPr>
        <w:t>INC EMPREENDIMENTOS IMOBILIÁRIOS S.A.</w:t>
      </w:r>
      <w:r w:rsidRPr="00FB4256">
        <w:rPr>
          <w:rFonts w:ascii="Arial" w:hAnsi="Arial" w:cs="Arial"/>
          <w:sz w:val="20"/>
          <w:szCs w:val="20"/>
        </w:rPr>
        <w:t xml:space="preserve"> (“</w:t>
      </w:r>
      <w:r w:rsidRPr="00FB4256">
        <w:rPr>
          <w:rFonts w:ascii="Arial" w:hAnsi="Arial" w:cs="Arial"/>
          <w:sz w:val="20"/>
          <w:szCs w:val="20"/>
          <w:u w:val="single"/>
        </w:rPr>
        <w:t>Compa</w:t>
      </w:r>
      <w:r w:rsidRPr="000479A6">
        <w:rPr>
          <w:rFonts w:ascii="Arial" w:hAnsi="Arial" w:cs="Arial"/>
          <w:sz w:val="20"/>
          <w:szCs w:val="20"/>
          <w:u w:val="single"/>
        </w:rPr>
        <w:t>nhia</w:t>
      </w:r>
      <w:r w:rsidRPr="000479A6">
        <w:rPr>
          <w:rFonts w:ascii="Arial" w:hAnsi="Arial" w:cs="Arial"/>
          <w:sz w:val="20"/>
          <w:szCs w:val="20"/>
        </w:rPr>
        <w:t>”) a se reunirem em Assembleia Geral Ordinária (“</w:t>
      </w:r>
      <w:r w:rsidRPr="000479A6">
        <w:rPr>
          <w:rFonts w:ascii="Arial" w:hAnsi="Arial" w:cs="Arial"/>
          <w:sz w:val="20"/>
          <w:szCs w:val="20"/>
          <w:u w:val="single"/>
        </w:rPr>
        <w:t>AGO</w:t>
      </w:r>
      <w:r w:rsidRPr="000479A6">
        <w:rPr>
          <w:rFonts w:ascii="Arial" w:hAnsi="Arial" w:cs="Arial"/>
          <w:sz w:val="20"/>
          <w:szCs w:val="20"/>
        </w:rPr>
        <w:t xml:space="preserve">”) a ser realizada no dia </w:t>
      </w:r>
      <w:r w:rsidR="0027510D" w:rsidRPr="000479A6">
        <w:rPr>
          <w:rFonts w:ascii="Arial" w:hAnsi="Arial" w:cs="Arial"/>
          <w:sz w:val="20"/>
          <w:szCs w:val="20"/>
        </w:rPr>
        <w:t>30</w:t>
      </w:r>
      <w:r w:rsidRPr="000479A6">
        <w:rPr>
          <w:rFonts w:ascii="Arial" w:hAnsi="Arial" w:cs="Arial"/>
          <w:sz w:val="20"/>
          <w:szCs w:val="20"/>
        </w:rPr>
        <w:t xml:space="preserve"> de abril de 202</w:t>
      </w:r>
      <w:r w:rsidR="00135405" w:rsidRPr="000479A6">
        <w:rPr>
          <w:rFonts w:ascii="Arial" w:hAnsi="Arial" w:cs="Arial"/>
          <w:sz w:val="20"/>
          <w:szCs w:val="20"/>
        </w:rPr>
        <w:t>6</w:t>
      </w:r>
      <w:r w:rsidRPr="000479A6">
        <w:rPr>
          <w:rFonts w:ascii="Arial" w:hAnsi="Arial" w:cs="Arial"/>
          <w:sz w:val="20"/>
          <w:szCs w:val="20"/>
        </w:rPr>
        <w:t>, às 10h</w:t>
      </w:r>
      <w:r w:rsidRPr="00FB4256">
        <w:rPr>
          <w:rFonts w:ascii="Arial" w:hAnsi="Arial" w:cs="Arial"/>
          <w:sz w:val="20"/>
          <w:szCs w:val="20"/>
        </w:rPr>
        <w:t xml:space="preserve">, </w:t>
      </w:r>
      <w:r w:rsidR="0027510D">
        <w:rPr>
          <w:rFonts w:ascii="Arial" w:hAnsi="Arial" w:cs="Arial"/>
          <w:sz w:val="20"/>
          <w:szCs w:val="20"/>
        </w:rPr>
        <w:t>na sede da Companhia, na Rua Ataliba de Barros, nº 182, 1504, São Mateus, Juiz de Fora – MG, CEP 36025-275</w:t>
      </w:r>
      <w:r w:rsidRPr="00FB4256">
        <w:rPr>
          <w:rFonts w:ascii="Arial" w:hAnsi="Arial" w:cs="Arial"/>
          <w:sz w:val="20"/>
          <w:szCs w:val="20"/>
        </w:rPr>
        <w:t xml:space="preserve">, </w:t>
      </w:r>
      <w:r w:rsidR="00CF76BF" w:rsidRPr="00FB4256">
        <w:rPr>
          <w:rFonts w:ascii="Arial" w:hAnsi="Arial" w:cs="Arial"/>
          <w:sz w:val="20"/>
          <w:szCs w:val="20"/>
        </w:rPr>
        <w:t>nos termos do artigo 124, §2º</w:t>
      </w:r>
      <w:r w:rsidR="0027510D">
        <w:rPr>
          <w:rFonts w:ascii="Arial" w:hAnsi="Arial" w:cs="Arial"/>
          <w:sz w:val="20"/>
          <w:szCs w:val="20"/>
        </w:rPr>
        <w:t>,</w:t>
      </w:r>
      <w:r w:rsidR="00CF76BF" w:rsidRPr="00FB4256">
        <w:rPr>
          <w:rFonts w:ascii="Arial" w:hAnsi="Arial" w:cs="Arial"/>
          <w:sz w:val="20"/>
          <w:szCs w:val="20"/>
        </w:rPr>
        <w:t xml:space="preserve"> da Lei nº 6.404, de 15 de dezembro de 1976, (“</w:t>
      </w:r>
      <w:r w:rsidR="00CF76BF" w:rsidRPr="00FB4256">
        <w:rPr>
          <w:rFonts w:ascii="Arial" w:hAnsi="Arial" w:cs="Arial"/>
          <w:sz w:val="20"/>
          <w:szCs w:val="20"/>
          <w:u w:val="single"/>
        </w:rPr>
        <w:t>Lei das S.A.</w:t>
      </w:r>
      <w:r w:rsidR="00CF76BF" w:rsidRPr="00FB4256">
        <w:rPr>
          <w:rFonts w:ascii="Arial" w:hAnsi="Arial" w:cs="Arial"/>
          <w:sz w:val="20"/>
          <w:szCs w:val="20"/>
        </w:rPr>
        <w:t>”)</w:t>
      </w:r>
      <w:r w:rsidRPr="00FB4256">
        <w:rPr>
          <w:rFonts w:ascii="Arial" w:hAnsi="Arial" w:cs="Arial"/>
          <w:sz w:val="20"/>
          <w:szCs w:val="20"/>
        </w:rPr>
        <w:t>, com a finalidade de deliberar sobre a seguinte Ordem do Dia:</w:t>
      </w:r>
    </w:p>
    <w:p w14:paraId="4B91D3D7" w14:textId="1D6D428E" w:rsidR="00135405" w:rsidRPr="000479A6" w:rsidRDefault="00135405" w:rsidP="00FB4256">
      <w:pPr>
        <w:pStyle w:val="PargrafodaLista"/>
        <w:numPr>
          <w:ilvl w:val="0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479A6">
        <w:rPr>
          <w:rFonts w:ascii="Arial" w:hAnsi="Arial" w:cs="Arial"/>
          <w:sz w:val="20"/>
          <w:szCs w:val="20"/>
        </w:rPr>
        <w:t>Eleição dos membros do Conselho de Administração</w:t>
      </w:r>
      <w:r w:rsidR="000479A6" w:rsidRPr="000479A6">
        <w:rPr>
          <w:rFonts w:ascii="Arial" w:hAnsi="Arial" w:cs="Arial"/>
          <w:sz w:val="20"/>
          <w:szCs w:val="20"/>
        </w:rPr>
        <w:t xml:space="preserve"> e da Diretoria</w:t>
      </w:r>
      <w:r w:rsidRPr="000479A6">
        <w:rPr>
          <w:rFonts w:ascii="Arial" w:hAnsi="Arial" w:cs="Arial"/>
          <w:sz w:val="20"/>
          <w:szCs w:val="20"/>
        </w:rPr>
        <w:t>;</w:t>
      </w:r>
    </w:p>
    <w:p w14:paraId="013D1A5B" w14:textId="1F0630FB" w:rsidR="00411468" w:rsidRPr="00FB4256" w:rsidRDefault="005F122B" w:rsidP="00FB4256">
      <w:pPr>
        <w:pStyle w:val="PargrafodaLista"/>
        <w:numPr>
          <w:ilvl w:val="0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as contas dos administradores, o relatório da administração e as demonstrações financeiras da Companhia, incluindo as notas explicativas, acompanhadas do relatório dos auditores independentes, referentes ao exercício social encerrado em 31 de dezembro de 202</w:t>
      </w:r>
      <w:r w:rsidR="00135405">
        <w:rPr>
          <w:rFonts w:ascii="Arial" w:hAnsi="Arial" w:cs="Arial"/>
          <w:sz w:val="20"/>
          <w:szCs w:val="20"/>
        </w:rPr>
        <w:t>5</w:t>
      </w:r>
      <w:r w:rsidRPr="00FB4256">
        <w:rPr>
          <w:rFonts w:ascii="Arial" w:hAnsi="Arial" w:cs="Arial"/>
          <w:sz w:val="20"/>
          <w:szCs w:val="20"/>
        </w:rPr>
        <w:t>;</w:t>
      </w:r>
    </w:p>
    <w:p w14:paraId="14B0BF42" w14:textId="36A16AD7" w:rsidR="00411468" w:rsidRDefault="005F122B" w:rsidP="00FB4256">
      <w:pPr>
        <w:pStyle w:val="PargrafodaLista"/>
        <w:numPr>
          <w:ilvl w:val="0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destinação do resultado do exercício social encerrado em 31 de dezembro de 202</w:t>
      </w:r>
      <w:r w:rsidR="00135405">
        <w:rPr>
          <w:rFonts w:ascii="Arial" w:hAnsi="Arial" w:cs="Arial"/>
          <w:sz w:val="20"/>
          <w:szCs w:val="20"/>
        </w:rPr>
        <w:t>5</w:t>
      </w:r>
      <w:r w:rsidRPr="00FB4256">
        <w:rPr>
          <w:rFonts w:ascii="Arial" w:hAnsi="Arial" w:cs="Arial"/>
          <w:sz w:val="20"/>
          <w:szCs w:val="20"/>
        </w:rPr>
        <w:t>;</w:t>
      </w:r>
      <w:r w:rsidR="005F2376">
        <w:rPr>
          <w:rFonts w:ascii="Arial" w:hAnsi="Arial" w:cs="Arial"/>
          <w:sz w:val="20"/>
          <w:szCs w:val="20"/>
        </w:rPr>
        <w:t xml:space="preserve"> e</w:t>
      </w:r>
    </w:p>
    <w:p w14:paraId="3F8754FE" w14:textId="528FEB84" w:rsidR="005F122B" w:rsidRPr="00FB4256" w:rsidRDefault="005F122B" w:rsidP="00FB4256">
      <w:pPr>
        <w:pStyle w:val="PargrafodaLista"/>
        <w:numPr>
          <w:ilvl w:val="0"/>
          <w:numId w:val="1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fixação da remuneração global anual dos administradores para o exercício de 202</w:t>
      </w:r>
      <w:r w:rsidR="00135405">
        <w:rPr>
          <w:rFonts w:ascii="Arial" w:hAnsi="Arial" w:cs="Arial"/>
          <w:sz w:val="20"/>
          <w:szCs w:val="20"/>
        </w:rPr>
        <w:t>6</w:t>
      </w:r>
      <w:r w:rsidRPr="00FB4256">
        <w:rPr>
          <w:rFonts w:ascii="Arial" w:hAnsi="Arial" w:cs="Arial"/>
          <w:sz w:val="20"/>
          <w:szCs w:val="20"/>
        </w:rPr>
        <w:t>.</w:t>
      </w:r>
    </w:p>
    <w:p w14:paraId="1925F203" w14:textId="77777777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4256">
        <w:rPr>
          <w:rFonts w:ascii="Arial" w:hAnsi="Arial" w:cs="Arial"/>
          <w:b/>
          <w:bCs/>
          <w:sz w:val="20"/>
          <w:szCs w:val="20"/>
        </w:rPr>
        <w:t>Informações Gerais</w:t>
      </w:r>
    </w:p>
    <w:p w14:paraId="02C4D96B" w14:textId="366EBD1D" w:rsidR="00926E4B" w:rsidRDefault="00926E4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Inicialmente a Companhia informa que não serão observadas todas as disposições do Capítulo III da </w:t>
      </w:r>
      <w:r w:rsidRPr="00FB4256">
        <w:rPr>
          <w:rFonts w:ascii="Arial" w:hAnsi="Arial" w:cs="Arial"/>
          <w:sz w:val="20"/>
          <w:szCs w:val="20"/>
        </w:rPr>
        <w:t>Resolução nº 81 da Comissão de Valores Mobiliários (“</w:t>
      </w:r>
      <w:r w:rsidRPr="00FB4256">
        <w:rPr>
          <w:rFonts w:ascii="Arial" w:hAnsi="Arial" w:cs="Arial"/>
          <w:sz w:val="20"/>
          <w:szCs w:val="20"/>
          <w:u w:val="single"/>
        </w:rPr>
        <w:t>CVM</w:t>
      </w:r>
      <w:r w:rsidRPr="00FB4256">
        <w:rPr>
          <w:rFonts w:ascii="Arial" w:hAnsi="Arial" w:cs="Arial"/>
          <w:sz w:val="20"/>
          <w:szCs w:val="20"/>
        </w:rPr>
        <w:t>”), de 29 de março de 2022, conforme alterada (“</w:t>
      </w:r>
      <w:r w:rsidRPr="00FB4256">
        <w:rPr>
          <w:rFonts w:ascii="Arial" w:hAnsi="Arial" w:cs="Arial"/>
          <w:sz w:val="20"/>
          <w:szCs w:val="20"/>
          <w:u w:val="single"/>
        </w:rPr>
        <w:t>RCVM 81</w:t>
      </w:r>
      <w:r w:rsidRPr="00FB4256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 tendo em vista o que dispõe o artigo 3º da referida Resolução.</w:t>
      </w:r>
    </w:p>
    <w:p w14:paraId="5FAB91D3" w14:textId="4379479B" w:rsidR="00411468" w:rsidRPr="00FB4256" w:rsidRDefault="00411468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Para tomar parte e votar na AGO o acionista deve provar a sua qualidade como tal, apresentando</w:t>
      </w:r>
      <w:r w:rsidR="00926E4B">
        <w:rPr>
          <w:rFonts w:ascii="Arial" w:hAnsi="Arial" w:cs="Arial"/>
          <w:sz w:val="20"/>
          <w:szCs w:val="20"/>
        </w:rPr>
        <w:t xml:space="preserve"> </w:t>
      </w:r>
      <w:r w:rsidRPr="00FB4256">
        <w:rPr>
          <w:rFonts w:ascii="Arial" w:hAnsi="Arial" w:cs="Arial"/>
          <w:sz w:val="20"/>
          <w:szCs w:val="20"/>
        </w:rPr>
        <w:t>documento de identidade e comprovante expedido pela instituição depositária contendo a respectiva participação acionária, por original ou cópia digitalizada.</w:t>
      </w:r>
      <w:r w:rsidR="00FB4256">
        <w:rPr>
          <w:rFonts w:ascii="Arial" w:hAnsi="Arial" w:cs="Arial"/>
          <w:sz w:val="20"/>
          <w:szCs w:val="20"/>
        </w:rPr>
        <w:t xml:space="preserve"> </w:t>
      </w:r>
      <w:r w:rsidRPr="00FB4256">
        <w:rPr>
          <w:rFonts w:ascii="Arial" w:hAnsi="Arial" w:cs="Arial"/>
          <w:sz w:val="20"/>
          <w:szCs w:val="20"/>
        </w:rPr>
        <w:t>Os acionistas representados por procuradores deverão exibir as procurações até o mesmo momento e pelo mesmo meio antes referido.</w:t>
      </w:r>
    </w:p>
    <w:p w14:paraId="71F5AFAF" w14:textId="261791F1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t>Informações detalhadas sobre a participação do acionista diretamente, por seu representante legal ou procurador devidamente constituído</w:t>
      </w:r>
      <w:r w:rsidR="00926E4B">
        <w:rPr>
          <w:rFonts w:ascii="Arial" w:hAnsi="Arial" w:cs="Arial"/>
          <w:sz w:val="20"/>
          <w:szCs w:val="20"/>
        </w:rPr>
        <w:t xml:space="preserve"> poderão ser solicitadas à Companhia por meio do endereço eletrônico </w:t>
      </w:r>
      <w:hyperlink r:id="rId8" w:history="1">
        <w:r w:rsidR="00926E4B" w:rsidRPr="000E68BD">
          <w:rPr>
            <w:rStyle w:val="Hyperlink"/>
            <w:rFonts w:ascii="Arial" w:hAnsi="Arial" w:cs="Arial"/>
            <w:sz w:val="20"/>
            <w:szCs w:val="20"/>
          </w:rPr>
          <w:t>ri@meuinc.com.br</w:t>
        </w:r>
      </w:hyperlink>
      <w:r w:rsidR="00926E4B">
        <w:rPr>
          <w:rFonts w:ascii="Arial" w:hAnsi="Arial" w:cs="Arial"/>
          <w:sz w:val="20"/>
          <w:szCs w:val="20"/>
        </w:rPr>
        <w:t xml:space="preserve"> ou </w:t>
      </w:r>
      <w:hyperlink r:id="rId9" w:history="1">
        <w:r w:rsidR="00926E4B" w:rsidRPr="000E68BD">
          <w:rPr>
            <w:rStyle w:val="Hyperlink"/>
            <w:rFonts w:ascii="Arial" w:hAnsi="Arial" w:cs="Arial"/>
            <w:sz w:val="20"/>
            <w:szCs w:val="20"/>
          </w:rPr>
          <w:t>governanca@meuinc.com.br</w:t>
        </w:r>
      </w:hyperlink>
      <w:r w:rsidRPr="00FB4256">
        <w:rPr>
          <w:rFonts w:ascii="Arial" w:hAnsi="Arial" w:cs="Arial"/>
          <w:sz w:val="20"/>
          <w:szCs w:val="20"/>
        </w:rPr>
        <w:t>.</w:t>
      </w:r>
    </w:p>
    <w:p w14:paraId="348FE75B" w14:textId="1A348BB2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FB4256">
        <w:rPr>
          <w:rFonts w:ascii="Arial" w:hAnsi="Arial" w:cs="Arial"/>
          <w:sz w:val="20"/>
          <w:szCs w:val="20"/>
        </w:rPr>
        <w:lastRenderedPageBreak/>
        <w:t>Os documentos e informações relativos às matérias a serem deliberadas na AGO, bem como seus respectivos anexos, encontram-se à disposição dos acionistas no site da Companhia (</w:t>
      </w:r>
      <w:hyperlink r:id="rId10" w:history="1">
        <w:r w:rsidR="00FE063E" w:rsidRPr="00FB4256">
          <w:rPr>
            <w:rStyle w:val="Hyperlink"/>
            <w:rFonts w:ascii="Arial" w:hAnsi="Arial" w:cs="Arial"/>
            <w:sz w:val="20"/>
            <w:szCs w:val="20"/>
          </w:rPr>
          <w:t>http://ri.meuinc.com.br</w:t>
        </w:r>
      </w:hyperlink>
      <w:r w:rsidRPr="00FB4256">
        <w:rPr>
          <w:rFonts w:ascii="Arial" w:hAnsi="Arial" w:cs="Arial"/>
          <w:sz w:val="20"/>
          <w:szCs w:val="20"/>
        </w:rPr>
        <w:t xml:space="preserve">), </w:t>
      </w:r>
      <w:r w:rsidR="00FB4256" w:rsidRPr="00FB4256">
        <w:rPr>
          <w:rFonts w:ascii="Arial" w:hAnsi="Arial" w:cs="Arial"/>
          <w:sz w:val="20"/>
          <w:szCs w:val="20"/>
        </w:rPr>
        <w:t xml:space="preserve">e </w:t>
      </w:r>
      <w:r w:rsidRPr="00FB4256">
        <w:rPr>
          <w:rFonts w:ascii="Arial" w:hAnsi="Arial" w:cs="Arial"/>
          <w:sz w:val="20"/>
          <w:szCs w:val="20"/>
        </w:rPr>
        <w:t xml:space="preserve"> da CVM (</w:t>
      </w:r>
      <w:hyperlink r:id="rId11" w:history="1">
        <w:r w:rsidR="00FE063E" w:rsidRPr="00FB4256">
          <w:rPr>
            <w:rStyle w:val="Hyperlink"/>
            <w:rFonts w:ascii="Arial" w:hAnsi="Arial" w:cs="Arial"/>
            <w:sz w:val="20"/>
            <w:szCs w:val="20"/>
          </w:rPr>
          <w:t>http://www.cvm.gov.br</w:t>
        </w:r>
      </w:hyperlink>
      <w:r w:rsidRPr="00FB4256">
        <w:rPr>
          <w:rFonts w:ascii="Arial" w:hAnsi="Arial" w:cs="Arial"/>
          <w:sz w:val="20"/>
          <w:szCs w:val="20"/>
        </w:rPr>
        <w:t xml:space="preserve">), para os fins do artigo 133, §1º, da Lei </w:t>
      </w:r>
      <w:r w:rsidR="00FE063E" w:rsidRPr="00FB4256">
        <w:rPr>
          <w:rFonts w:ascii="Arial" w:hAnsi="Arial" w:cs="Arial"/>
          <w:sz w:val="20"/>
          <w:szCs w:val="20"/>
        </w:rPr>
        <w:t>das S.A</w:t>
      </w:r>
      <w:r w:rsidRPr="00FB4256">
        <w:rPr>
          <w:rFonts w:ascii="Arial" w:hAnsi="Arial" w:cs="Arial"/>
          <w:sz w:val="20"/>
          <w:szCs w:val="20"/>
        </w:rPr>
        <w:t>.</w:t>
      </w:r>
    </w:p>
    <w:p w14:paraId="49838815" w14:textId="1F69203B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0479A6">
        <w:rPr>
          <w:rFonts w:ascii="Arial" w:hAnsi="Arial" w:cs="Arial"/>
          <w:sz w:val="20"/>
          <w:szCs w:val="20"/>
        </w:rPr>
        <w:t xml:space="preserve">Juiz de Fora, </w:t>
      </w:r>
      <w:r w:rsidR="00135405" w:rsidRPr="000479A6">
        <w:rPr>
          <w:rFonts w:ascii="Arial" w:hAnsi="Arial" w:cs="Arial"/>
          <w:sz w:val="20"/>
          <w:szCs w:val="20"/>
        </w:rPr>
        <w:t>14 de abril de 2026</w:t>
      </w:r>
      <w:r w:rsidR="009726D7" w:rsidRPr="000479A6">
        <w:rPr>
          <w:rFonts w:ascii="Arial" w:hAnsi="Arial" w:cs="Arial"/>
          <w:sz w:val="20"/>
          <w:szCs w:val="20"/>
        </w:rPr>
        <w:t>.</w:t>
      </w:r>
    </w:p>
    <w:p w14:paraId="5608613F" w14:textId="77777777" w:rsidR="005F122B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60850D2A" w14:textId="6FCFBBD9" w:rsidR="005F122B" w:rsidRPr="000479A6" w:rsidRDefault="00FE063E" w:rsidP="00411468">
      <w:pPr>
        <w:spacing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479A6">
        <w:rPr>
          <w:rFonts w:ascii="Arial" w:hAnsi="Arial" w:cs="Arial"/>
          <w:b/>
          <w:bCs/>
          <w:sz w:val="20"/>
          <w:szCs w:val="20"/>
        </w:rPr>
        <w:t>Neylson</w:t>
      </w:r>
      <w:proofErr w:type="spellEnd"/>
      <w:r w:rsidRPr="000479A6">
        <w:rPr>
          <w:rFonts w:ascii="Arial" w:hAnsi="Arial" w:cs="Arial"/>
          <w:b/>
          <w:bCs/>
          <w:sz w:val="20"/>
          <w:szCs w:val="20"/>
        </w:rPr>
        <w:t xml:space="preserve"> de Oliveira Almeida</w:t>
      </w:r>
    </w:p>
    <w:p w14:paraId="00000002" w14:textId="6B57001D" w:rsidR="001637BE" w:rsidRPr="00FB4256" w:rsidRDefault="005F122B" w:rsidP="00411468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0479A6">
        <w:rPr>
          <w:rFonts w:ascii="Arial" w:hAnsi="Arial" w:cs="Arial"/>
          <w:sz w:val="20"/>
          <w:szCs w:val="20"/>
        </w:rPr>
        <w:t>Presidente do Conselho de Administração</w:t>
      </w:r>
    </w:p>
    <w:sectPr w:rsidR="001637BE" w:rsidRPr="00FB4256" w:rsidSect="00FF25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65" w:right="1134" w:bottom="255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6B6C" w14:textId="77777777" w:rsidR="00D7156F" w:rsidRDefault="00D7156F">
      <w:pPr>
        <w:spacing w:after="0" w:line="240" w:lineRule="auto"/>
      </w:pPr>
      <w:r>
        <w:separator/>
      </w:r>
    </w:p>
  </w:endnote>
  <w:endnote w:type="continuationSeparator" w:id="0">
    <w:p w14:paraId="07031C05" w14:textId="77777777" w:rsidR="00D7156F" w:rsidRDefault="00D7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77777777" w:rsidR="001637BE" w:rsidRDefault="001637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8" w14:textId="77777777" w:rsidR="001637BE" w:rsidRDefault="001637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77777777" w:rsidR="001637BE" w:rsidRDefault="001637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D13C" w14:textId="77777777" w:rsidR="00D7156F" w:rsidRDefault="00D7156F">
      <w:pPr>
        <w:spacing w:after="0" w:line="240" w:lineRule="auto"/>
      </w:pPr>
      <w:r>
        <w:separator/>
      </w:r>
    </w:p>
  </w:footnote>
  <w:footnote w:type="continuationSeparator" w:id="0">
    <w:p w14:paraId="3890900B" w14:textId="77777777" w:rsidR="00D7156F" w:rsidRDefault="00D7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204E8A5B" w:rsidR="001637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01E9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704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NC - Timbrado Governança e RI - Março -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2FA087CD" w:rsidR="001637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C868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705" o:spid="_x0000_s1033" type="#_x0000_t75" style="position:absolute;margin-left:-56.65pt;margin-top:-138.6pt;width:595.2pt;height:841.9pt;z-index:-251656192;mso-position-horizontal-relative:margin;mso-position-vertical-relative:margin" o:allowincell="f">
          <v:imagedata r:id="rId1" o:title="INC - Timbrado Governança e RI - Março - 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2F37DBF9" w:rsidR="001637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CFEA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703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NC - Timbrado Governança e RI - Março -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31A23"/>
    <w:multiLevelType w:val="hybridMultilevel"/>
    <w:tmpl w:val="D9263888"/>
    <w:lvl w:ilvl="0" w:tplc="7C36B8B6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BE"/>
    <w:rsid w:val="000479A6"/>
    <w:rsid w:val="00135405"/>
    <w:rsid w:val="001637BE"/>
    <w:rsid w:val="0027510D"/>
    <w:rsid w:val="002E0A7E"/>
    <w:rsid w:val="003F44D6"/>
    <w:rsid w:val="00411468"/>
    <w:rsid w:val="00552AD8"/>
    <w:rsid w:val="005F122B"/>
    <w:rsid w:val="005F2376"/>
    <w:rsid w:val="007A014F"/>
    <w:rsid w:val="007A2A86"/>
    <w:rsid w:val="00926E4B"/>
    <w:rsid w:val="009726D7"/>
    <w:rsid w:val="00A67E0C"/>
    <w:rsid w:val="00AE6EEA"/>
    <w:rsid w:val="00B26493"/>
    <w:rsid w:val="00B51890"/>
    <w:rsid w:val="00B53BA5"/>
    <w:rsid w:val="00CF76BF"/>
    <w:rsid w:val="00D506EA"/>
    <w:rsid w:val="00D7156F"/>
    <w:rsid w:val="00E835DD"/>
    <w:rsid w:val="00F713D9"/>
    <w:rsid w:val="00FB4256"/>
    <w:rsid w:val="00FE063E"/>
    <w:rsid w:val="00FE33AA"/>
    <w:rsid w:val="00FE37F6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49B06"/>
  <w15:docId w15:val="{2328884F-A1DD-4104-A650-3209D5E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E4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B83"/>
  </w:style>
  <w:style w:type="paragraph" w:styleId="Rodap">
    <w:name w:val="footer"/>
    <w:basedOn w:val="Normal"/>
    <w:link w:val="RodapChar"/>
    <w:uiPriority w:val="99"/>
    <w:unhideWhenUsed/>
    <w:rsid w:val="00FE4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B8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114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146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@meuinc.com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m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i.meuinc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vernanca@meuinc.com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h1D5B+eXQ80AP4D8ueJky+N2jQ==">AMUW2mUK9P3RxNIXYXGgHdal1Tla+KDW5EcsiYE8vUBuAQp5whxblZ93DZInv8uUmKU2Eq/idgG3tpyzHuSci0bHup5pP4kenrnTWB1OgqWzDoURbHBZj/w=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2170</Characters>
  <Application>Microsoft Office Word</Application>
  <DocSecurity>0</DocSecurity>
  <Lines>58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a2495</dc:creator>
  <cp:lastModifiedBy>Ana Clara Velloso Assis</cp:lastModifiedBy>
  <cp:revision>2</cp:revision>
  <dcterms:created xsi:type="dcterms:W3CDTF">2026-04-14T15:23:00Z</dcterms:created>
  <dcterms:modified xsi:type="dcterms:W3CDTF">2026-04-14T15:23:00Z</dcterms:modified>
</cp:coreProperties>
</file>